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6F3C07" w14:textId="6F6F2CA7" w:rsidR="007876CE" w:rsidRPr="00733EFC" w:rsidRDefault="00733EFC" w:rsidP="0017200B">
      <w:pPr>
        <w:jc w:val="both"/>
        <w:outlineLvl w:val="0"/>
        <w:rPr>
          <w:rFonts w:asciiTheme="majorHAnsi" w:hAnsiTheme="majorHAnsi"/>
          <w:b/>
          <w:lang w:val="es-MX"/>
        </w:rPr>
      </w:pPr>
      <w:r w:rsidRPr="00830118">
        <w:rPr>
          <w:rFonts w:asciiTheme="majorHAnsi" w:hAnsiTheme="majorHAnsi"/>
          <w:b/>
          <w:lang w:val="es-MX"/>
        </w:rPr>
        <w:t>Dr. Wilfrido Miguel Contreras Sánchez</w:t>
      </w:r>
    </w:p>
    <w:p w14:paraId="0A5E93F7" w14:textId="77777777" w:rsidR="007876CE" w:rsidRDefault="007876CE" w:rsidP="0017200B">
      <w:pPr>
        <w:jc w:val="both"/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Secretario de Investigación, Posgrado y Vinculación</w:t>
      </w:r>
    </w:p>
    <w:p w14:paraId="695F1FC7" w14:textId="5CF0E149" w:rsidR="007876CE" w:rsidRDefault="007876CE" w:rsidP="0017200B">
      <w:pPr>
        <w:jc w:val="both"/>
        <w:outlineLvl w:val="0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Universidad Juárez Autónoma </w:t>
      </w:r>
      <w:r w:rsidR="00EB5B9E">
        <w:rPr>
          <w:rFonts w:asciiTheme="majorHAnsi" w:hAnsiTheme="majorHAnsi"/>
          <w:b/>
        </w:rPr>
        <w:t>d</w:t>
      </w:r>
      <w:r>
        <w:rPr>
          <w:rFonts w:asciiTheme="majorHAnsi" w:hAnsiTheme="majorHAnsi"/>
          <w:b/>
        </w:rPr>
        <w:t>e Tabasco</w:t>
      </w:r>
    </w:p>
    <w:p w14:paraId="7262F488" w14:textId="77777777" w:rsidR="00A57E5E" w:rsidRPr="00242199" w:rsidRDefault="00A57E5E" w:rsidP="00A57E5E">
      <w:pPr>
        <w:jc w:val="both"/>
        <w:rPr>
          <w:rFonts w:asciiTheme="majorHAnsi" w:hAnsiTheme="majorHAnsi"/>
          <w:sz w:val="16"/>
          <w:szCs w:val="16"/>
        </w:rPr>
      </w:pPr>
    </w:p>
    <w:p w14:paraId="7553A063" w14:textId="72CE9B8A" w:rsidR="008A3635" w:rsidRDefault="00A57E5E" w:rsidP="002E7F5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Mediante la presente carta</w:t>
      </w:r>
      <w:r w:rsidR="002E7F5D">
        <w:rPr>
          <w:rFonts w:asciiTheme="majorHAnsi" w:hAnsiTheme="majorHAnsi"/>
        </w:rPr>
        <w:t xml:space="preserve">, </w:t>
      </w:r>
      <w:r w:rsidR="00C02580">
        <w:rPr>
          <w:rFonts w:asciiTheme="majorHAnsi" w:hAnsiTheme="majorHAnsi"/>
        </w:rPr>
        <w:t>quien suscribe</w:t>
      </w:r>
      <w:r w:rsidR="008A3635">
        <w:rPr>
          <w:rFonts w:asciiTheme="majorHAnsi" w:hAnsiTheme="majorHAnsi"/>
        </w:rPr>
        <w:t xml:space="preserve"> </w:t>
      </w:r>
      <w:r w:rsidR="008A3635">
        <w:rPr>
          <w:rFonts w:asciiTheme="majorHAnsi" w:hAnsiTheme="majorHAnsi"/>
          <w:b/>
        </w:rPr>
        <w:t>cede</w:t>
      </w:r>
      <w:r w:rsidR="002E7F5D">
        <w:rPr>
          <w:rFonts w:asciiTheme="majorHAnsi" w:hAnsiTheme="majorHAnsi"/>
        </w:rPr>
        <w:t xml:space="preserve"> los derechos patrimoniales sobre la </w:t>
      </w:r>
      <w:r w:rsidR="00650646">
        <w:rPr>
          <w:rFonts w:asciiTheme="majorHAnsi" w:hAnsiTheme="majorHAnsi"/>
          <w:b/>
        </w:rPr>
        <w:t>1ª</w:t>
      </w:r>
      <w:r w:rsidR="002E7F5D">
        <w:rPr>
          <w:rFonts w:asciiTheme="majorHAnsi" w:hAnsiTheme="majorHAnsi"/>
        </w:rPr>
        <w:t xml:space="preserve"> edición del libro </w:t>
      </w:r>
      <w:r w:rsidR="002B3859">
        <w:rPr>
          <w:rFonts w:asciiTheme="majorHAnsi" w:hAnsiTheme="majorHAnsi"/>
          <w:b/>
          <w:i/>
        </w:rPr>
        <w:t>[Título del libro]</w:t>
      </w:r>
      <w:r w:rsidR="00C02580">
        <w:rPr>
          <w:rFonts w:asciiTheme="majorHAnsi" w:hAnsiTheme="majorHAnsi"/>
        </w:rPr>
        <w:t xml:space="preserve">, del cual es autor </w:t>
      </w:r>
      <w:r w:rsidR="00C02580" w:rsidRPr="00393225">
        <w:rPr>
          <w:rFonts w:asciiTheme="majorHAnsi" w:hAnsiTheme="majorHAnsi"/>
          <w:highlight w:val="yellow"/>
        </w:rPr>
        <w:t>(</w:t>
      </w:r>
      <w:r w:rsidR="008A3635" w:rsidRPr="00393225">
        <w:rPr>
          <w:rFonts w:asciiTheme="majorHAnsi" w:hAnsiTheme="majorHAnsi"/>
          <w:highlight w:val="yellow"/>
        </w:rPr>
        <w:t>o en su defecto,</w:t>
      </w:r>
      <w:r w:rsidR="00C02580" w:rsidRPr="00393225">
        <w:rPr>
          <w:rFonts w:asciiTheme="majorHAnsi" w:hAnsiTheme="majorHAnsi"/>
          <w:highlight w:val="yellow"/>
        </w:rPr>
        <w:t xml:space="preserve"> funge como</w:t>
      </w:r>
      <w:r w:rsidR="008A3635" w:rsidRPr="00393225">
        <w:rPr>
          <w:rFonts w:asciiTheme="majorHAnsi" w:hAnsiTheme="majorHAnsi"/>
          <w:highlight w:val="yellow"/>
        </w:rPr>
        <w:t xml:space="preserve"> representante de los autores</w:t>
      </w:r>
      <w:r w:rsidR="00C02580" w:rsidRPr="00393225">
        <w:rPr>
          <w:rFonts w:asciiTheme="majorHAnsi" w:hAnsiTheme="majorHAnsi"/>
          <w:highlight w:val="yellow"/>
        </w:rPr>
        <w:t>)</w:t>
      </w:r>
      <w:r w:rsidR="008A3635" w:rsidRPr="00393225">
        <w:rPr>
          <w:rFonts w:asciiTheme="majorHAnsi" w:hAnsiTheme="majorHAnsi"/>
          <w:highlight w:val="yellow"/>
        </w:rPr>
        <w:t>.</w:t>
      </w:r>
      <w:r w:rsidR="008A3635">
        <w:rPr>
          <w:rFonts w:asciiTheme="majorHAnsi" w:hAnsiTheme="majorHAnsi"/>
        </w:rPr>
        <w:t xml:space="preserve"> Dicho libro</w:t>
      </w:r>
      <w:r w:rsidR="002E7F5D">
        <w:rPr>
          <w:rFonts w:asciiTheme="majorHAnsi" w:hAnsiTheme="majorHAnsi"/>
        </w:rPr>
        <w:t xml:space="preserve"> entrará en fechas próximas a un proceso editorial con la finalidad de </w:t>
      </w:r>
      <w:r w:rsidR="00A01F7A">
        <w:rPr>
          <w:rFonts w:asciiTheme="majorHAnsi" w:hAnsiTheme="majorHAnsi"/>
        </w:rPr>
        <w:t>publicarlo</w:t>
      </w:r>
      <w:r w:rsidR="002E7F5D">
        <w:rPr>
          <w:rFonts w:asciiTheme="majorHAnsi" w:hAnsiTheme="majorHAnsi"/>
        </w:rPr>
        <w:t xml:space="preserve"> bajo el sello </w:t>
      </w:r>
      <w:r w:rsidR="00A01F7A">
        <w:rPr>
          <w:rFonts w:asciiTheme="majorHAnsi" w:hAnsiTheme="majorHAnsi"/>
        </w:rPr>
        <w:t xml:space="preserve">editorial </w:t>
      </w:r>
      <w:r w:rsidR="002E7F5D">
        <w:rPr>
          <w:rFonts w:asciiTheme="majorHAnsi" w:hAnsiTheme="majorHAnsi"/>
        </w:rPr>
        <w:t>de la Universid</w:t>
      </w:r>
      <w:r w:rsidR="008A3635">
        <w:rPr>
          <w:rFonts w:asciiTheme="majorHAnsi" w:hAnsiTheme="majorHAnsi"/>
        </w:rPr>
        <w:t>ad Juárez Autónoma de Tabasco.</w:t>
      </w:r>
    </w:p>
    <w:p w14:paraId="52AE1681" w14:textId="77777777" w:rsidR="008A3635" w:rsidRPr="00242199" w:rsidRDefault="008A3635" w:rsidP="002E7F5D">
      <w:pPr>
        <w:jc w:val="both"/>
        <w:rPr>
          <w:rFonts w:asciiTheme="majorHAnsi" w:hAnsiTheme="majorHAnsi"/>
          <w:sz w:val="16"/>
          <w:szCs w:val="16"/>
        </w:rPr>
      </w:pPr>
    </w:p>
    <w:p w14:paraId="2A12DD40" w14:textId="569040EE" w:rsidR="0073183E" w:rsidRDefault="008A3635" w:rsidP="002E7F5D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Esta </w:t>
      </w:r>
      <w:r w:rsidRPr="008A3635">
        <w:rPr>
          <w:rFonts w:asciiTheme="majorHAnsi" w:hAnsiTheme="majorHAnsi"/>
          <w:b/>
        </w:rPr>
        <w:t>cesión de derechos</w:t>
      </w:r>
      <w:r>
        <w:rPr>
          <w:rFonts w:asciiTheme="majorHAnsi" w:hAnsiTheme="majorHAnsi"/>
        </w:rPr>
        <w:t xml:space="preserve"> actúa sobre</w:t>
      </w:r>
      <w:r w:rsidR="002E7F5D">
        <w:rPr>
          <w:rFonts w:asciiTheme="majorHAnsi" w:hAnsiTheme="majorHAnsi"/>
        </w:rPr>
        <w:t xml:space="preserve"> todos los efectos legales que de ello se desprendan, bajo el entendido de que </w:t>
      </w:r>
      <w:r>
        <w:rPr>
          <w:rFonts w:asciiTheme="majorHAnsi" w:hAnsiTheme="majorHAnsi"/>
        </w:rPr>
        <w:t>se respetará el correspondiente derecho de autor</w:t>
      </w:r>
      <w:r w:rsidR="002E7F5D">
        <w:rPr>
          <w:rFonts w:asciiTheme="majorHAnsi" w:hAnsiTheme="majorHAnsi"/>
        </w:rPr>
        <w:t xml:space="preserve"> sobre los contenidos </w:t>
      </w:r>
      <w:r>
        <w:rPr>
          <w:rFonts w:asciiTheme="majorHAnsi" w:hAnsiTheme="majorHAnsi"/>
        </w:rPr>
        <w:t>del docum</w:t>
      </w:r>
      <w:r w:rsidR="002E7F5D">
        <w:rPr>
          <w:rFonts w:asciiTheme="majorHAnsi" w:hAnsiTheme="majorHAnsi"/>
        </w:rPr>
        <w:t>en</w:t>
      </w:r>
      <w:r>
        <w:rPr>
          <w:rFonts w:asciiTheme="majorHAnsi" w:hAnsiTheme="majorHAnsi"/>
        </w:rPr>
        <w:t>to en</w:t>
      </w:r>
      <w:r w:rsidR="002E7F5D">
        <w:rPr>
          <w:rFonts w:asciiTheme="majorHAnsi" w:hAnsiTheme="majorHAnsi"/>
        </w:rPr>
        <w:t xml:space="preserve"> los términos establecidos en la Ley Federal de Derecho de Autor y su Reglamento.</w:t>
      </w:r>
      <w:r w:rsidR="00A71751">
        <w:rPr>
          <w:rFonts w:asciiTheme="majorHAnsi" w:hAnsiTheme="majorHAnsi"/>
        </w:rPr>
        <w:t xml:space="preserve"> </w:t>
      </w:r>
      <w:r w:rsidR="00A71751" w:rsidRPr="0073183E">
        <w:rPr>
          <w:rFonts w:asciiTheme="majorHAnsi" w:hAnsiTheme="majorHAnsi"/>
        </w:rPr>
        <w:t xml:space="preserve">En caso de tratarse de una publicación electrónica, se acepta la distribución bajo una licencia </w:t>
      </w:r>
      <w:proofErr w:type="spellStart"/>
      <w:r w:rsidR="00A71751" w:rsidRPr="0073183E">
        <w:rPr>
          <w:rFonts w:asciiTheme="majorHAnsi" w:hAnsiTheme="majorHAnsi"/>
          <w:i/>
          <w:iCs/>
        </w:rPr>
        <w:t>Creative</w:t>
      </w:r>
      <w:proofErr w:type="spellEnd"/>
      <w:r w:rsidR="00A71751" w:rsidRPr="0073183E">
        <w:rPr>
          <w:rFonts w:asciiTheme="majorHAnsi" w:hAnsiTheme="majorHAnsi"/>
          <w:i/>
          <w:iCs/>
        </w:rPr>
        <w:t xml:space="preserve"> </w:t>
      </w:r>
      <w:proofErr w:type="spellStart"/>
      <w:r w:rsidR="00A71751" w:rsidRPr="0073183E">
        <w:rPr>
          <w:rFonts w:asciiTheme="majorHAnsi" w:hAnsiTheme="majorHAnsi"/>
          <w:i/>
          <w:iCs/>
        </w:rPr>
        <w:t>Commons</w:t>
      </w:r>
      <w:proofErr w:type="spellEnd"/>
      <w:r w:rsidR="0073183E">
        <w:rPr>
          <w:rFonts w:asciiTheme="majorHAnsi" w:hAnsiTheme="majorHAnsi"/>
          <w:i/>
          <w:iCs/>
        </w:rPr>
        <w:t xml:space="preserve"> </w:t>
      </w:r>
      <w:r w:rsidR="0073183E" w:rsidRPr="004629A9">
        <w:t xml:space="preserve">(marque o sustituya con una x </w:t>
      </w:r>
      <w:r w:rsidR="0073183E">
        <w:t>el</w:t>
      </w:r>
      <w:r w:rsidR="0073183E" w:rsidRPr="004629A9">
        <w:t xml:space="preserve"> rubro pertinente)</w:t>
      </w:r>
      <w:r w:rsidR="0073183E">
        <w:rPr>
          <w:rFonts w:asciiTheme="majorHAnsi" w:hAnsiTheme="majorHAnsi"/>
        </w:rPr>
        <w:t>:</w:t>
      </w:r>
    </w:p>
    <w:p w14:paraId="3B3C16C9" w14:textId="77777777" w:rsidR="0073183E" w:rsidRPr="00242199" w:rsidRDefault="0073183E" w:rsidP="002E7F5D">
      <w:pPr>
        <w:jc w:val="both"/>
        <w:rPr>
          <w:rFonts w:asciiTheme="majorHAnsi" w:hAnsiTheme="majorHAnsi"/>
          <w:sz w:val="16"/>
          <w:szCs w:val="16"/>
        </w:rPr>
      </w:pPr>
    </w:p>
    <w:p w14:paraId="7467CA48" w14:textId="263DC927" w:rsidR="0073183E" w:rsidRPr="0073183E" w:rsidRDefault="0073183E" w:rsidP="0073183E">
      <w:pPr>
        <w:ind w:left="567"/>
        <w:jc w:val="both"/>
        <w:rPr>
          <w:rFonts w:asciiTheme="majorHAnsi" w:hAnsiTheme="majorHAnsi"/>
          <w:lang w:val="es-MX"/>
        </w:rPr>
      </w:pPr>
      <w:r w:rsidRPr="004629A9">
        <w:rPr>
          <w:rFonts w:ascii="Wingdings" w:hAnsi="Wingdings"/>
        </w:rPr>
        <w:t></w:t>
      </w:r>
      <w:r w:rsidRPr="0073183E">
        <w:rPr>
          <w:rFonts w:ascii="Wingdings" w:hAnsi="Wingdings"/>
          <w:lang w:val="es-MX"/>
        </w:rPr>
        <w:t xml:space="preserve"> </w:t>
      </w:r>
      <w:r w:rsidR="00A71751" w:rsidRPr="0073183E">
        <w:rPr>
          <w:rFonts w:asciiTheme="majorHAnsi" w:hAnsiTheme="majorHAnsi"/>
          <w:lang w:val="es-MX"/>
        </w:rPr>
        <w:t>CC BY-NC-ND 4.0</w:t>
      </w:r>
      <w:r w:rsidRPr="0073183E">
        <w:rPr>
          <w:rFonts w:asciiTheme="majorHAnsi" w:hAnsiTheme="majorHAnsi"/>
          <w:lang w:val="es-MX"/>
        </w:rPr>
        <w:t>: Permite a otros des</w:t>
      </w:r>
      <w:r>
        <w:rPr>
          <w:rFonts w:asciiTheme="majorHAnsi" w:hAnsiTheme="majorHAnsi"/>
          <w:lang w:val="es-MX"/>
        </w:rPr>
        <w:t>cargar la obra y compartirla, sin modificaciones</w:t>
      </w:r>
      <w:r w:rsidR="00242199">
        <w:rPr>
          <w:rFonts w:asciiTheme="majorHAnsi" w:hAnsiTheme="majorHAnsi"/>
          <w:lang w:val="es-MX"/>
        </w:rPr>
        <w:t xml:space="preserve"> ni generando obra derivada</w:t>
      </w:r>
      <w:r>
        <w:rPr>
          <w:rFonts w:asciiTheme="majorHAnsi" w:hAnsiTheme="majorHAnsi"/>
          <w:lang w:val="es-MX"/>
        </w:rPr>
        <w:t>, siempre que se brinde el reconocimiento de autoría.</w:t>
      </w:r>
    </w:p>
    <w:p w14:paraId="2114C6E2" w14:textId="258689D9" w:rsidR="002E7F5D" w:rsidRPr="0073183E" w:rsidRDefault="0073183E" w:rsidP="0073183E">
      <w:pPr>
        <w:ind w:left="567"/>
        <w:jc w:val="both"/>
        <w:rPr>
          <w:rFonts w:asciiTheme="majorHAnsi" w:hAnsiTheme="majorHAnsi"/>
          <w:lang w:val="es-MX"/>
        </w:rPr>
      </w:pPr>
      <w:r w:rsidRPr="004629A9">
        <w:rPr>
          <w:rFonts w:ascii="Wingdings" w:hAnsi="Wingdings"/>
        </w:rPr>
        <w:t></w:t>
      </w:r>
      <w:r w:rsidRPr="0073183E">
        <w:rPr>
          <w:rFonts w:ascii="Wingdings" w:hAnsi="Wingdings"/>
          <w:lang w:val="es-MX"/>
        </w:rPr>
        <w:t xml:space="preserve"> </w:t>
      </w:r>
      <w:r w:rsidR="004C1DA3" w:rsidRPr="0073183E">
        <w:rPr>
          <w:rFonts w:asciiTheme="majorHAnsi" w:hAnsiTheme="majorHAnsi"/>
          <w:lang w:val="es-MX"/>
        </w:rPr>
        <w:t>CC BY-NC 4.0</w:t>
      </w:r>
      <w:r w:rsidRPr="0073183E">
        <w:rPr>
          <w:rFonts w:asciiTheme="majorHAnsi" w:hAnsiTheme="majorHAnsi"/>
          <w:lang w:val="es-MX"/>
        </w:rPr>
        <w:t>: Permite a otros trabajar</w:t>
      </w:r>
      <w:r>
        <w:rPr>
          <w:rFonts w:asciiTheme="majorHAnsi" w:hAnsiTheme="majorHAnsi"/>
          <w:lang w:val="es-MX"/>
        </w:rPr>
        <w:t xml:space="preserve"> a partir de la obra</w:t>
      </w:r>
      <w:r w:rsidR="00242199">
        <w:rPr>
          <w:rFonts w:asciiTheme="majorHAnsi" w:hAnsiTheme="majorHAnsi"/>
          <w:lang w:val="es-MX"/>
        </w:rPr>
        <w:t xml:space="preserve"> para generar obra derivada</w:t>
      </w:r>
      <w:r>
        <w:rPr>
          <w:rFonts w:asciiTheme="majorHAnsi" w:hAnsiTheme="majorHAnsi"/>
          <w:lang w:val="es-MX"/>
        </w:rPr>
        <w:t>, siempre que se haga de manera no comercial y dando el reconocimiento de autoría.</w:t>
      </w:r>
    </w:p>
    <w:p w14:paraId="0A2C8480" w14:textId="77777777" w:rsidR="002E7F5D" w:rsidRPr="00242199" w:rsidRDefault="002E7F5D" w:rsidP="002E7F5D">
      <w:pPr>
        <w:jc w:val="both"/>
        <w:rPr>
          <w:rFonts w:asciiTheme="majorHAnsi" w:hAnsiTheme="majorHAnsi"/>
          <w:sz w:val="16"/>
          <w:szCs w:val="16"/>
          <w:lang w:val="es-MX"/>
        </w:rPr>
      </w:pPr>
    </w:p>
    <w:p w14:paraId="0721AEAB" w14:textId="17A8E5B0" w:rsidR="002E7F5D" w:rsidRPr="00A01F7A" w:rsidRDefault="002E7F5D" w:rsidP="002E7F5D">
      <w:pPr>
        <w:jc w:val="both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</w:rPr>
        <w:t>El pago de las regalías derivadas de este compromiso será realizado en especie, y corresponderá al</w:t>
      </w:r>
      <w:r w:rsidR="001C266B">
        <w:rPr>
          <w:rFonts w:asciiTheme="majorHAnsi" w:hAnsiTheme="majorHAnsi"/>
        </w:rPr>
        <w:t xml:space="preserve"> </w:t>
      </w:r>
      <w:r w:rsidR="001C266B" w:rsidRPr="00393225">
        <w:rPr>
          <w:rFonts w:asciiTheme="majorHAnsi" w:hAnsiTheme="majorHAnsi"/>
        </w:rPr>
        <w:t xml:space="preserve">15% del total del tiraje </w:t>
      </w:r>
      <w:r w:rsidRPr="00393225">
        <w:rPr>
          <w:rFonts w:asciiTheme="majorHAnsi" w:hAnsiTheme="majorHAnsi"/>
        </w:rPr>
        <w:t>del libro impreso.</w:t>
      </w:r>
      <w:r w:rsidR="00EB5B9E" w:rsidRPr="00393225">
        <w:rPr>
          <w:rFonts w:asciiTheme="majorHAnsi" w:hAnsiTheme="majorHAnsi"/>
        </w:rPr>
        <w:t xml:space="preserve"> </w:t>
      </w:r>
      <w:r w:rsidR="00EB5B9E" w:rsidRPr="0073183E">
        <w:rPr>
          <w:rFonts w:asciiTheme="majorHAnsi" w:hAnsiTheme="majorHAnsi"/>
        </w:rPr>
        <w:t>En caso de que la publicación se reali</w:t>
      </w:r>
      <w:r w:rsidR="00D62F54" w:rsidRPr="0073183E">
        <w:rPr>
          <w:rFonts w:asciiTheme="majorHAnsi" w:hAnsiTheme="majorHAnsi"/>
        </w:rPr>
        <w:t>ce únicamente</w:t>
      </w:r>
      <w:r w:rsidR="00EB5B9E" w:rsidRPr="0073183E">
        <w:rPr>
          <w:rFonts w:asciiTheme="majorHAnsi" w:hAnsiTheme="majorHAnsi"/>
        </w:rPr>
        <w:t xml:space="preserve"> de manera digital, quien suscribe renuncia a cualquier pago por concepto de regalías.</w:t>
      </w:r>
    </w:p>
    <w:p w14:paraId="793B961A" w14:textId="77777777" w:rsidR="002E7F5D" w:rsidRPr="00242199" w:rsidRDefault="002E7F5D" w:rsidP="002E7F5D">
      <w:pPr>
        <w:jc w:val="both"/>
        <w:rPr>
          <w:rFonts w:asciiTheme="majorHAnsi" w:hAnsiTheme="majorHAnsi"/>
          <w:sz w:val="16"/>
          <w:szCs w:val="16"/>
        </w:rPr>
      </w:pPr>
    </w:p>
    <w:p w14:paraId="688A516C" w14:textId="542DC8E7" w:rsidR="00A57E5E" w:rsidRDefault="00A57E5E" w:rsidP="0017200B">
      <w:pPr>
        <w:jc w:val="both"/>
        <w:outlineLvl w:val="0"/>
        <w:rPr>
          <w:rFonts w:asciiTheme="majorHAnsi" w:hAnsiTheme="majorHAnsi"/>
        </w:rPr>
      </w:pPr>
      <w:r>
        <w:rPr>
          <w:rFonts w:asciiTheme="majorHAnsi" w:hAnsiTheme="majorHAnsi"/>
        </w:rPr>
        <w:t>Agradeciendo de antemano su apoyo le envío cordiales saludos</w:t>
      </w:r>
      <w:r w:rsidR="008A3635">
        <w:rPr>
          <w:rFonts w:asciiTheme="majorHAnsi" w:hAnsiTheme="majorHAnsi"/>
        </w:rPr>
        <w:t>.</w:t>
      </w:r>
    </w:p>
    <w:p w14:paraId="7785B104" w14:textId="77777777" w:rsidR="008A3635" w:rsidRPr="00242199" w:rsidRDefault="008A3635" w:rsidP="00A57E5E">
      <w:pPr>
        <w:jc w:val="both"/>
        <w:rPr>
          <w:rFonts w:asciiTheme="majorHAnsi" w:hAnsiTheme="majorHAnsi"/>
          <w:sz w:val="16"/>
          <w:szCs w:val="16"/>
        </w:rPr>
      </w:pPr>
    </w:p>
    <w:p w14:paraId="67DC6B9A" w14:textId="1304E262" w:rsidR="00A57E5E" w:rsidRPr="001C266B" w:rsidRDefault="00A57E5E" w:rsidP="0017200B">
      <w:pPr>
        <w:jc w:val="center"/>
        <w:outlineLvl w:val="0"/>
        <w:rPr>
          <w:rFonts w:asciiTheme="majorHAnsi" w:hAnsiTheme="majorHAnsi"/>
        </w:rPr>
      </w:pPr>
      <w:r w:rsidRPr="001C266B">
        <w:rPr>
          <w:rFonts w:asciiTheme="majorHAnsi" w:hAnsiTheme="majorHAnsi"/>
        </w:rPr>
        <w:t xml:space="preserve">Villahermosa, Tabasco a </w:t>
      </w:r>
      <w:r w:rsidR="004E38F7">
        <w:rPr>
          <w:rFonts w:asciiTheme="majorHAnsi" w:hAnsiTheme="majorHAnsi"/>
        </w:rPr>
        <w:t>XX</w:t>
      </w:r>
      <w:r w:rsidR="0052085F">
        <w:rPr>
          <w:rFonts w:asciiTheme="majorHAnsi" w:hAnsiTheme="majorHAnsi"/>
        </w:rPr>
        <w:t xml:space="preserve"> de </w:t>
      </w:r>
      <w:r w:rsidR="004E38F7">
        <w:rPr>
          <w:rFonts w:asciiTheme="majorHAnsi" w:hAnsiTheme="majorHAnsi"/>
        </w:rPr>
        <w:t xml:space="preserve">XXXXXXXXX de </w:t>
      </w:r>
      <w:r w:rsidR="009A15A0">
        <w:rPr>
          <w:rFonts w:asciiTheme="majorHAnsi" w:hAnsiTheme="majorHAnsi"/>
        </w:rPr>
        <w:t>2</w:t>
      </w:r>
      <w:r w:rsidR="0090033C">
        <w:rPr>
          <w:rFonts w:asciiTheme="majorHAnsi" w:hAnsiTheme="majorHAnsi"/>
        </w:rPr>
        <w:t>02</w:t>
      </w:r>
      <w:r w:rsidR="008C4E4E">
        <w:rPr>
          <w:rFonts w:asciiTheme="majorHAnsi" w:hAnsiTheme="majorHAnsi"/>
        </w:rPr>
        <w:t>3</w:t>
      </w:r>
    </w:p>
    <w:p w14:paraId="579F8B8B" w14:textId="77777777" w:rsidR="002E7F5D" w:rsidRPr="001C266B" w:rsidRDefault="002E7F5D" w:rsidP="002E7F5D">
      <w:pPr>
        <w:jc w:val="center"/>
        <w:rPr>
          <w:rFonts w:asciiTheme="majorHAnsi" w:hAnsiTheme="majorHAnsi"/>
        </w:rPr>
      </w:pPr>
    </w:p>
    <w:p w14:paraId="3BB71AAE" w14:textId="2B5AB536" w:rsidR="008A3635" w:rsidRDefault="008A3635" w:rsidP="0017200B">
      <w:pPr>
        <w:jc w:val="center"/>
        <w:outlineLvl w:val="0"/>
        <w:rPr>
          <w:rFonts w:asciiTheme="majorHAnsi" w:hAnsiTheme="majorHAnsi"/>
        </w:rPr>
      </w:pPr>
      <w:r w:rsidRPr="001C266B">
        <w:rPr>
          <w:rFonts w:asciiTheme="majorHAnsi" w:hAnsiTheme="majorHAnsi"/>
        </w:rPr>
        <w:t>Protesto</w:t>
      </w:r>
      <w:r w:rsidR="00A57E5E" w:rsidRPr="001C266B">
        <w:rPr>
          <w:rFonts w:asciiTheme="majorHAnsi" w:hAnsiTheme="majorHAnsi"/>
        </w:rPr>
        <w:t xml:space="preserve"> lo Necesario</w:t>
      </w:r>
    </w:p>
    <w:p w14:paraId="7E9C4AB6" w14:textId="77777777" w:rsidR="002E7F5D" w:rsidRDefault="002E7F5D" w:rsidP="00A57E5E">
      <w:pPr>
        <w:jc w:val="center"/>
        <w:rPr>
          <w:rFonts w:asciiTheme="majorHAnsi" w:hAnsiTheme="majorHAnsi"/>
        </w:rPr>
      </w:pPr>
    </w:p>
    <w:p w14:paraId="77315479" w14:textId="77777777" w:rsidR="00242199" w:rsidRDefault="00242199" w:rsidP="00A57E5E">
      <w:pPr>
        <w:jc w:val="center"/>
        <w:rPr>
          <w:rFonts w:asciiTheme="majorHAnsi" w:hAnsiTheme="majorHAnsi"/>
        </w:rPr>
      </w:pPr>
    </w:p>
    <w:p w14:paraId="7D147472" w14:textId="3B7B8837" w:rsidR="008A3635" w:rsidRDefault="002B3859" w:rsidP="008A3635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[Nombre del autor o representante]</w:t>
      </w:r>
    </w:p>
    <w:p w14:paraId="478FAC63" w14:textId="0B5C1056" w:rsidR="008A3635" w:rsidRDefault="00393225" w:rsidP="00393225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[Filiación académica; por ejemplo: </w:t>
      </w:r>
      <w:r w:rsidR="00AC6E9A">
        <w:rPr>
          <w:rFonts w:asciiTheme="majorHAnsi" w:hAnsiTheme="majorHAnsi"/>
        </w:rPr>
        <w:t>Profesor-Investigador de la</w:t>
      </w:r>
      <w:r w:rsidR="001C266B">
        <w:rPr>
          <w:rFonts w:asciiTheme="majorHAnsi" w:hAnsiTheme="majorHAnsi"/>
        </w:rPr>
        <w:t xml:space="preserve"> División Académica</w:t>
      </w:r>
      <w:r>
        <w:rPr>
          <w:rFonts w:asciiTheme="majorHAnsi" w:hAnsiTheme="majorHAnsi"/>
        </w:rPr>
        <w:t xml:space="preserve"> de Ciencias Sociales y Humanidades</w:t>
      </w:r>
      <w:r w:rsidR="001C266B">
        <w:rPr>
          <w:rFonts w:asciiTheme="majorHAnsi" w:hAnsiTheme="majorHAnsi"/>
        </w:rPr>
        <w:t xml:space="preserve"> de </w:t>
      </w:r>
      <w:r>
        <w:rPr>
          <w:rFonts w:asciiTheme="majorHAnsi" w:hAnsiTheme="majorHAnsi"/>
        </w:rPr>
        <w:t>la UJAT]</w:t>
      </w:r>
    </w:p>
    <w:p w14:paraId="2AAF3961" w14:textId="3F9E60E8" w:rsidR="002E7F5D" w:rsidRPr="00AC6E9A" w:rsidRDefault="00AC6E9A" w:rsidP="00AC6E9A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Número de empleado </w:t>
      </w:r>
      <w:r w:rsidR="002B3859" w:rsidRPr="00D62F54">
        <w:rPr>
          <w:rFonts w:asciiTheme="majorHAnsi" w:hAnsiTheme="majorHAnsi"/>
          <w:highlight w:val="yellow"/>
        </w:rPr>
        <w:t>[Número]</w:t>
      </w:r>
      <w:r w:rsidR="00393225" w:rsidRPr="00D62F54">
        <w:rPr>
          <w:rFonts w:asciiTheme="majorHAnsi" w:hAnsiTheme="majorHAnsi"/>
          <w:highlight w:val="yellow"/>
        </w:rPr>
        <w:t xml:space="preserve"> (</w:t>
      </w:r>
      <w:r w:rsidR="00393225" w:rsidRPr="00393225">
        <w:rPr>
          <w:rFonts w:asciiTheme="majorHAnsi" w:hAnsiTheme="majorHAnsi"/>
          <w:highlight w:val="yellow"/>
        </w:rPr>
        <w:t>Sólo en caso de laborar en la UJAT)</w:t>
      </w:r>
    </w:p>
    <w:sectPr w:rsidR="002E7F5D" w:rsidRPr="00AC6E9A" w:rsidSect="00A665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2" w:h="15842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95ABCC" w14:textId="77777777" w:rsidR="001D27BF" w:rsidRDefault="001D27BF" w:rsidP="00A57E5E">
      <w:r>
        <w:separator/>
      </w:r>
    </w:p>
  </w:endnote>
  <w:endnote w:type="continuationSeparator" w:id="0">
    <w:p w14:paraId="69C41EAB" w14:textId="77777777" w:rsidR="001D27BF" w:rsidRDefault="001D27BF" w:rsidP="00A57E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90045" w14:textId="77777777" w:rsidR="007876CE" w:rsidRDefault="007876CE" w:rsidP="005C5BE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499C41D7" w14:textId="77777777" w:rsidR="007876CE" w:rsidRDefault="007876CE" w:rsidP="00A57E5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888C1B" w14:textId="4F2B7F6F" w:rsidR="007876CE" w:rsidRPr="002C3429" w:rsidRDefault="00FA0024" w:rsidP="001244D9">
    <w:pPr>
      <w:pBdr>
        <w:top w:val="single" w:sz="4" w:space="1" w:color="D9D9D9"/>
      </w:pBdr>
      <w:tabs>
        <w:tab w:val="center" w:pos="4419"/>
        <w:tab w:val="right" w:pos="8838"/>
      </w:tabs>
    </w:pPr>
    <w:r>
      <w:rPr>
        <w:noProof/>
        <w:lang w:val="es-ES"/>
      </w:rPr>
      <w:drawing>
        <wp:anchor distT="0" distB="0" distL="114300" distR="114300" simplePos="0" relativeHeight="251668992" behindDoc="0" locked="0" layoutInCell="1" allowOverlap="1" wp14:anchorId="738FB0EF" wp14:editId="3157608B">
          <wp:simplePos x="0" y="0"/>
          <wp:positionH relativeFrom="column">
            <wp:posOffset>5715000</wp:posOffset>
          </wp:positionH>
          <wp:positionV relativeFrom="paragraph">
            <wp:posOffset>114300</wp:posOffset>
          </wp:positionV>
          <wp:extent cx="457200" cy="463550"/>
          <wp:effectExtent l="0" t="0" r="0" b="0"/>
          <wp:wrapTopAndBottom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876CE" w:rsidRPr="002C3429">
      <w:fldChar w:fldCharType="begin"/>
    </w:r>
    <w:r w:rsidR="007876CE" w:rsidRPr="002C3429">
      <w:instrText>PAGE   \* MERGEFORMAT</w:instrText>
    </w:r>
    <w:r w:rsidR="007876CE" w:rsidRPr="002C3429">
      <w:fldChar w:fldCharType="separate"/>
    </w:r>
    <w:r w:rsidR="00A11D38">
      <w:rPr>
        <w:noProof/>
      </w:rPr>
      <w:t>1</w:t>
    </w:r>
    <w:r w:rsidR="007876CE" w:rsidRPr="002C3429">
      <w:fldChar w:fldCharType="end"/>
    </w:r>
    <w:r w:rsidR="007876CE" w:rsidRPr="002C3429">
      <w:t xml:space="preserve"> | </w:t>
    </w:r>
    <w:r w:rsidR="007876CE" w:rsidRPr="002C3429">
      <w:rPr>
        <w:color w:val="808080"/>
        <w:spacing w:val="60"/>
      </w:rPr>
      <w:t>Página</w:t>
    </w:r>
  </w:p>
  <w:p w14:paraId="35145D71" w14:textId="50C603C5" w:rsidR="00FA0024" w:rsidRPr="006F7052" w:rsidRDefault="00FA0024" w:rsidP="00C07D68">
    <w:pPr>
      <w:autoSpaceDE w:val="0"/>
      <w:autoSpaceDN w:val="0"/>
      <w:adjustRightInd w:val="0"/>
      <w:jc w:val="center"/>
      <w:rPr>
        <w:rFonts w:asciiTheme="majorHAnsi" w:hAnsiTheme="majorHAnsi" w:cstheme="majorHAnsi"/>
        <w:b/>
        <w:bCs/>
        <w:i/>
        <w:iCs/>
        <w:sz w:val="12"/>
        <w:szCs w:val="12"/>
      </w:rPr>
    </w:pPr>
    <w:r w:rsidRPr="006F7052">
      <w:rPr>
        <w:rFonts w:asciiTheme="majorHAnsi" w:hAnsiTheme="majorHAnsi" w:cstheme="majorHAnsi"/>
        <w:sz w:val="12"/>
        <w:szCs w:val="12"/>
      </w:rPr>
      <w:t>“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 xml:space="preserve">Secretaría de Investigación, Posgrado y Vinculación, </w:t>
    </w:r>
    <w:r w:rsidRPr="006F7052">
      <w:rPr>
        <w:rFonts w:asciiTheme="majorHAnsi" w:hAnsiTheme="majorHAnsi" w:cstheme="majorHAnsi"/>
        <w:b/>
        <w:bCs/>
        <w:sz w:val="12"/>
        <w:szCs w:val="12"/>
      </w:rPr>
      <w:t xml:space="preserve">Sistema de Gestión de Calidad, certificado por American Trust </w:t>
    </w:r>
    <w:proofErr w:type="spellStart"/>
    <w:r w:rsidRPr="006F7052">
      <w:rPr>
        <w:rFonts w:asciiTheme="majorHAnsi" w:hAnsiTheme="majorHAnsi" w:cstheme="majorHAnsi"/>
        <w:b/>
        <w:bCs/>
        <w:sz w:val="12"/>
        <w:szCs w:val="12"/>
      </w:rPr>
      <w:t>Register</w:t>
    </w:r>
    <w:proofErr w:type="spellEnd"/>
    <w:r w:rsidRPr="006F7052">
      <w:rPr>
        <w:rFonts w:asciiTheme="majorHAnsi" w:hAnsiTheme="majorHAnsi" w:cstheme="majorHAnsi"/>
        <w:b/>
        <w:bCs/>
        <w:sz w:val="12"/>
        <w:szCs w:val="12"/>
      </w:rPr>
      <w:t>, S.C.</w:t>
    </w:r>
    <w:r w:rsidRPr="006F7052">
      <w:rPr>
        <w:rFonts w:asciiTheme="majorHAnsi" w:hAnsiTheme="majorHAnsi" w:cstheme="majorHAnsi"/>
        <w:sz w:val="12"/>
        <w:szCs w:val="12"/>
      </w:rPr>
      <w:t xml:space="preserve">”, 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>Alcance de Certificación</w:t>
    </w:r>
  </w:p>
  <w:p w14:paraId="69518380" w14:textId="42D33B12" w:rsidR="00FA0024" w:rsidRDefault="00FA0024" w:rsidP="00C07D68">
    <w:pPr>
      <w:autoSpaceDE w:val="0"/>
      <w:autoSpaceDN w:val="0"/>
      <w:adjustRightInd w:val="0"/>
      <w:jc w:val="center"/>
      <w:rPr>
        <w:rFonts w:asciiTheme="majorHAnsi" w:hAnsiTheme="majorHAnsi" w:cstheme="majorHAnsi"/>
        <w:sz w:val="12"/>
        <w:szCs w:val="12"/>
      </w:rPr>
    </w:pPr>
    <w:r w:rsidRPr="006F7052">
      <w:rPr>
        <w:rFonts w:asciiTheme="majorHAnsi" w:hAnsiTheme="majorHAnsi" w:cstheme="majorHAnsi"/>
        <w:sz w:val="12"/>
        <w:szCs w:val="12"/>
      </w:rPr>
      <w:t xml:space="preserve">(Véase en el Manual de Calidad), Número de certificado 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 xml:space="preserve">ATR 0742 </w:t>
    </w:r>
    <w:r w:rsidRPr="006F7052">
      <w:rPr>
        <w:rFonts w:asciiTheme="majorHAnsi" w:hAnsiTheme="majorHAnsi" w:cstheme="majorHAnsi"/>
        <w:sz w:val="12"/>
        <w:szCs w:val="12"/>
      </w:rPr>
      <w:t>en</w:t>
    </w:r>
    <w:r w:rsidRPr="006F7052">
      <w:rPr>
        <w:rFonts w:asciiTheme="majorHAnsi" w:hAnsiTheme="majorHAnsi" w:cstheme="majorHAnsi"/>
        <w:b/>
        <w:bCs/>
        <w:sz w:val="12"/>
        <w:szCs w:val="12"/>
      </w:rPr>
      <w:t xml:space="preserve"> </w:t>
    </w:r>
    <w:r w:rsidRPr="006F7052">
      <w:rPr>
        <w:rFonts w:asciiTheme="majorHAnsi" w:hAnsiTheme="majorHAnsi" w:cstheme="majorHAnsi"/>
        <w:sz w:val="12"/>
        <w:szCs w:val="12"/>
      </w:rPr>
      <w:t xml:space="preserve">base a 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>(norma de referencia NMX-CC-9001-IMNC-2015)</w:t>
    </w:r>
    <w:r w:rsidRPr="006F7052">
      <w:rPr>
        <w:rFonts w:asciiTheme="majorHAnsi" w:hAnsiTheme="majorHAnsi" w:cstheme="majorHAnsi"/>
        <w:sz w:val="12"/>
        <w:szCs w:val="12"/>
      </w:rPr>
      <w:t xml:space="preserve">, Vigencia de Certificación </w:t>
    </w:r>
    <w:r w:rsidRPr="006F7052">
      <w:rPr>
        <w:rFonts w:asciiTheme="majorHAnsi" w:hAnsiTheme="majorHAnsi" w:cstheme="majorHAnsi"/>
        <w:b/>
        <w:bCs/>
        <w:i/>
        <w:iCs/>
        <w:sz w:val="12"/>
        <w:szCs w:val="12"/>
      </w:rPr>
      <w:t>(</w:t>
    </w:r>
    <w:r w:rsidR="00A11D38">
      <w:rPr>
        <w:rFonts w:asciiTheme="majorHAnsi" w:hAnsiTheme="majorHAnsi" w:cstheme="majorHAnsi"/>
        <w:b/>
        <w:bCs/>
        <w:i/>
        <w:iCs/>
        <w:sz w:val="12"/>
        <w:szCs w:val="12"/>
      </w:rPr>
      <w:t>1</w:t>
    </w:r>
    <w:r w:rsidR="00934567">
      <w:rPr>
        <w:rFonts w:asciiTheme="majorHAnsi" w:hAnsiTheme="majorHAnsi" w:cstheme="majorHAnsi"/>
        <w:b/>
        <w:bCs/>
        <w:i/>
        <w:iCs/>
        <w:sz w:val="12"/>
        <w:szCs w:val="12"/>
      </w:rPr>
      <w:t>1</w:t>
    </w:r>
    <w:r w:rsidR="00A11D38">
      <w:rPr>
        <w:rFonts w:asciiTheme="majorHAnsi" w:hAnsiTheme="majorHAnsi" w:cstheme="majorHAnsi"/>
        <w:b/>
        <w:bCs/>
        <w:i/>
        <w:iCs/>
        <w:sz w:val="12"/>
        <w:szCs w:val="12"/>
      </w:rPr>
      <w:t xml:space="preserve"> de </w:t>
    </w:r>
    <w:r w:rsidR="00A06920">
      <w:rPr>
        <w:rFonts w:asciiTheme="majorHAnsi" w:hAnsiTheme="majorHAnsi" w:cstheme="majorHAnsi"/>
        <w:b/>
        <w:bCs/>
        <w:i/>
        <w:iCs/>
        <w:sz w:val="12"/>
        <w:szCs w:val="12"/>
      </w:rPr>
      <w:t>julio</w:t>
    </w:r>
    <w:r w:rsidR="008C4E4E">
      <w:rPr>
        <w:rFonts w:asciiTheme="majorHAnsi" w:hAnsiTheme="majorHAnsi" w:cstheme="majorHAnsi"/>
        <w:b/>
        <w:bCs/>
        <w:i/>
        <w:iCs/>
        <w:sz w:val="12"/>
        <w:szCs w:val="12"/>
      </w:rPr>
      <w:t xml:space="preserve"> </w:t>
    </w:r>
    <w:r w:rsidR="00A11D38">
      <w:rPr>
        <w:rFonts w:asciiTheme="majorHAnsi" w:hAnsiTheme="majorHAnsi" w:cstheme="majorHAnsi"/>
        <w:b/>
        <w:bCs/>
        <w:i/>
        <w:iCs/>
        <w:sz w:val="12"/>
        <w:szCs w:val="12"/>
      </w:rPr>
      <w:t>de 202</w:t>
    </w:r>
    <w:r w:rsidR="00934567">
      <w:rPr>
        <w:rFonts w:asciiTheme="majorHAnsi" w:hAnsiTheme="majorHAnsi" w:cstheme="majorHAnsi"/>
        <w:b/>
        <w:bCs/>
        <w:i/>
        <w:iCs/>
        <w:sz w:val="12"/>
        <w:szCs w:val="12"/>
      </w:rPr>
      <w:t>6</w:t>
    </w:r>
    <w:bookmarkStart w:id="0" w:name="_GoBack"/>
    <w:bookmarkEnd w:id="0"/>
    <w:r w:rsidR="009A15A0">
      <w:rPr>
        <w:rFonts w:asciiTheme="majorHAnsi" w:hAnsiTheme="majorHAnsi" w:cstheme="majorHAnsi"/>
        <w:b/>
        <w:bCs/>
        <w:sz w:val="12"/>
        <w:szCs w:val="12"/>
      </w:rPr>
      <w:t>)</w:t>
    </w:r>
    <w:r w:rsidRPr="006F7052">
      <w:rPr>
        <w:rFonts w:asciiTheme="majorHAnsi" w:hAnsiTheme="majorHAnsi" w:cstheme="majorHAnsi"/>
        <w:sz w:val="12"/>
        <w:szCs w:val="12"/>
      </w:rPr>
      <w:t>.</w:t>
    </w:r>
  </w:p>
  <w:p w14:paraId="65063DF4" w14:textId="54738E47" w:rsidR="007876CE" w:rsidRPr="001244D9" w:rsidRDefault="007876CE" w:rsidP="00C07D68">
    <w:pPr>
      <w:tabs>
        <w:tab w:val="center" w:pos="4396"/>
        <w:tab w:val="right" w:pos="8792"/>
        <w:tab w:val="right" w:pos="9356"/>
      </w:tabs>
      <w:ind w:right="48"/>
      <w:jc w:val="center"/>
      <w:rPr>
        <w:rFonts w:ascii="Arial" w:hAnsi="Arial" w:cs="Arial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3D1FF5" w14:textId="77777777" w:rsidR="00025A7A" w:rsidRDefault="00025A7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04A01" w14:textId="77777777" w:rsidR="001D27BF" w:rsidRDefault="001D27BF" w:rsidP="00A57E5E">
      <w:r>
        <w:separator/>
      </w:r>
    </w:p>
  </w:footnote>
  <w:footnote w:type="continuationSeparator" w:id="0">
    <w:p w14:paraId="46A50649" w14:textId="77777777" w:rsidR="001D27BF" w:rsidRDefault="001D27BF" w:rsidP="00A57E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BAABD8" w14:textId="77777777" w:rsidR="00025A7A" w:rsidRDefault="00025A7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76" w:type="dxa"/>
      <w:tblInd w:w="-6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00"/>
      <w:gridCol w:w="6452"/>
      <w:gridCol w:w="2124"/>
    </w:tblGrid>
    <w:tr w:rsidR="007876CE" w:rsidRPr="0009481A" w14:paraId="2DDD364E" w14:textId="77777777" w:rsidTr="00C02580">
      <w:trPr>
        <w:cantSplit/>
      </w:trPr>
      <w:tc>
        <w:tcPr>
          <w:tcW w:w="17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5DB54CA" w14:textId="77777777" w:rsidR="007876CE" w:rsidRPr="0009481A" w:rsidRDefault="007876CE" w:rsidP="007876CE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noProof/>
              <w:lang w:val="es-ES"/>
            </w:rPr>
            <w:drawing>
              <wp:inline distT="0" distB="0" distL="0" distR="0" wp14:anchorId="0B2A3CF0" wp14:editId="6E707995">
                <wp:extent cx="977900" cy="1201420"/>
                <wp:effectExtent l="0" t="0" r="12700" b="0"/>
                <wp:docPr id="1" name="Imagen 1" descr="Descripción: escudoujatbuen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Descripción: escudoujatbuen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7900" cy="1201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50A46C" w14:textId="77777777" w:rsidR="007876CE" w:rsidRPr="0009481A" w:rsidRDefault="007876CE" w:rsidP="007876CE">
          <w:pPr>
            <w:spacing w:before="120"/>
            <w:jc w:val="center"/>
            <w:rPr>
              <w:rFonts w:ascii="Arial" w:hAnsi="Arial" w:cs="Arial"/>
              <w:b/>
              <w:bCs/>
              <w:lang w:val="es-MX"/>
            </w:rPr>
          </w:pPr>
          <w:r w:rsidRPr="0009481A">
            <w:rPr>
              <w:rFonts w:ascii="Arial" w:hAnsi="Arial" w:cs="Arial"/>
              <w:b/>
              <w:bCs/>
              <w:lang w:val="es-MX"/>
            </w:rPr>
            <w:t>UNIVERSIDAD JUÁREZ AUTÓNOMA DE TABASCO</w:t>
          </w:r>
        </w:p>
        <w:p w14:paraId="42C0914F" w14:textId="77777777" w:rsidR="007876CE" w:rsidRPr="0009481A" w:rsidRDefault="007876CE" w:rsidP="007876CE">
          <w:pPr>
            <w:jc w:val="center"/>
            <w:rPr>
              <w:rFonts w:ascii="Arial" w:hAnsi="Arial" w:cs="Arial"/>
              <w:b/>
              <w:bCs/>
              <w:lang w:val="es-MX"/>
            </w:rPr>
          </w:pPr>
          <w:r w:rsidRPr="0009481A">
            <w:rPr>
              <w:rFonts w:ascii="Arial" w:hAnsi="Arial" w:cs="Arial"/>
              <w:b/>
              <w:bCs/>
              <w:lang w:val="es-MX"/>
            </w:rPr>
            <w:t xml:space="preserve"> “Estudio en la Duda. Acción en la Fe”</w:t>
          </w:r>
        </w:p>
        <w:p w14:paraId="709367E0" w14:textId="77777777" w:rsidR="007876CE" w:rsidRPr="0009481A" w:rsidRDefault="007876CE" w:rsidP="007876CE">
          <w:pPr>
            <w:spacing w:after="120"/>
            <w:jc w:val="center"/>
            <w:rPr>
              <w:rFonts w:ascii="Arial" w:hAnsi="Arial" w:cs="Arial"/>
              <w:bCs/>
              <w:lang w:val="es-MX"/>
            </w:rPr>
          </w:pPr>
          <w:r w:rsidRPr="0009481A">
            <w:rPr>
              <w:rFonts w:ascii="Arial" w:hAnsi="Arial" w:cs="Arial"/>
              <w:bCs/>
              <w:lang w:val="es-MX"/>
            </w:rPr>
            <w:t>Secretaría de Investigación, Posgrado y Vinculación</w:t>
          </w:r>
        </w:p>
        <w:p w14:paraId="6204F6F5" w14:textId="77777777" w:rsidR="007876CE" w:rsidRPr="0009481A" w:rsidRDefault="007876CE" w:rsidP="007876CE">
          <w:pPr>
            <w:jc w:val="center"/>
            <w:rPr>
              <w:rFonts w:ascii="Arial" w:hAnsi="Arial" w:cs="Arial"/>
              <w:bCs/>
              <w:lang w:val="es-MX"/>
            </w:rPr>
          </w:pPr>
          <w:r w:rsidRPr="0009481A">
            <w:rPr>
              <w:rFonts w:ascii="Arial" w:hAnsi="Arial" w:cs="Arial"/>
              <w:bCs/>
              <w:lang w:val="es-MX"/>
            </w:rPr>
            <w:t>Dirección de Difusión y Divulgación</w:t>
          </w:r>
        </w:p>
        <w:p w14:paraId="7382F522" w14:textId="77777777" w:rsidR="007876CE" w:rsidRPr="0009481A" w:rsidRDefault="007876CE" w:rsidP="007876CE">
          <w:pPr>
            <w:jc w:val="center"/>
            <w:rPr>
              <w:rFonts w:ascii="Arial" w:hAnsi="Arial" w:cs="Arial"/>
              <w:bCs/>
              <w:lang w:val="es-MX"/>
            </w:rPr>
          </w:pPr>
          <w:r w:rsidRPr="0009481A">
            <w:rPr>
              <w:rFonts w:ascii="Arial" w:hAnsi="Arial" w:cs="Arial"/>
              <w:bCs/>
              <w:lang w:val="es-MX"/>
            </w:rPr>
            <w:t>Científica y Tecnológica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EC6AB82" w14:textId="01ADA929" w:rsidR="007876CE" w:rsidRDefault="00A01F7A" w:rsidP="00C02580">
          <w:pPr>
            <w:spacing w:before="120" w:after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Revisión Nº</w:t>
          </w:r>
          <w:r w:rsidR="00025A7A">
            <w:rPr>
              <w:rFonts w:ascii="Arial" w:hAnsi="Arial" w:cs="Arial"/>
              <w:b/>
            </w:rPr>
            <w:t>6</w:t>
          </w:r>
        </w:p>
        <w:p w14:paraId="6C5C595D" w14:textId="58929E0E" w:rsidR="007876CE" w:rsidRPr="00C02580" w:rsidRDefault="00025A7A" w:rsidP="00C02580">
          <w:pPr>
            <w:spacing w:before="120" w:after="120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bCs/>
              <w:color w:val="000000"/>
            </w:rPr>
            <w:t>07/05/2023</w:t>
          </w:r>
        </w:p>
      </w:tc>
    </w:tr>
    <w:tr w:rsidR="007876CE" w:rsidRPr="002C3429" w14:paraId="5F02D820" w14:textId="77777777" w:rsidTr="007876CE">
      <w:trPr>
        <w:cantSplit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A790902" w14:textId="26AE8441" w:rsidR="007876CE" w:rsidRPr="0009481A" w:rsidRDefault="007876CE" w:rsidP="007876CE">
          <w:pPr>
            <w:rPr>
              <w:rFonts w:ascii="Arial" w:hAnsi="Arial" w:cs="Arial"/>
            </w:rPr>
          </w:pPr>
        </w:p>
      </w:tc>
      <w:tc>
        <w:tcPr>
          <w:tcW w:w="64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E6E6E6"/>
          <w:vAlign w:val="center"/>
          <w:hideMark/>
        </w:tcPr>
        <w:p w14:paraId="305B4DD2" w14:textId="61E5B8F0" w:rsidR="007876CE" w:rsidRPr="0009481A" w:rsidRDefault="007876CE" w:rsidP="007876CE">
          <w:pPr>
            <w:spacing w:before="120" w:after="120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CARTA DE CESIÓN DE DERECHOS</w:t>
          </w:r>
        </w:p>
      </w:tc>
      <w:tc>
        <w:tcPr>
          <w:tcW w:w="212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9C53EB1" w14:textId="0EEFDDA0" w:rsidR="007876CE" w:rsidRPr="002C3429" w:rsidRDefault="007876CE" w:rsidP="007E5A72">
          <w:pPr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b/>
              <w:bCs/>
              <w:color w:val="000000"/>
            </w:rPr>
            <w:t>F-DDCT-03</w:t>
          </w:r>
        </w:p>
      </w:tc>
    </w:tr>
  </w:tbl>
  <w:p w14:paraId="3194BBAA" w14:textId="110385AA" w:rsidR="007876CE" w:rsidRDefault="007876C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A5F16A" w14:textId="77777777" w:rsidR="00025A7A" w:rsidRDefault="00025A7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E5E"/>
    <w:rsid w:val="00025A7A"/>
    <w:rsid w:val="000D7F0F"/>
    <w:rsid w:val="001244D9"/>
    <w:rsid w:val="0017200B"/>
    <w:rsid w:val="00185168"/>
    <w:rsid w:val="001A269A"/>
    <w:rsid w:val="001C266B"/>
    <w:rsid w:val="001D27BF"/>
    <w:rsid w:val="00242199"/>
    <w:rsid w:val="002B3859"/>
    <w:rsid w:val="002D10A5"/>
    <w:rsid w:val="002E7F5D"/>
    <w:rsid w:val="002F5C40"/>
    <w:rsid w:val="00317581"/>
    <w:rsid w:val="00320026"/>
    <w:rsid w:val="00393225"/>
    <w:rsid w:val="00393830"/>
    <w:rsid w:val="00433147"/>
    <w:rsid w:val="004C1DA3"/>
    <w:rsid w:val="004D5AA4"/>
    <w:rsid w:val="004E38F7"/>
    <w:rsid w:val="0052085F"/>
    <w:rsid w:val="005C5BE1"/>
    <w:rsid w:val="006040FB"/>
    <w:rsid w:val="00650646"/>
    <w:rsid w:val="00717C4A"/>
    <w:rsid w:val="0073183E"/>
    <w:rsid w:val="00733EFC"/>
    <w:rsid w:val="00777A2C"/>
    <w:rsid w:val="00780A9E"/>
    <w:rsid w:val="007876CE"/>
    <w:rsid w:val="007E5A72"/>
    <w:rsid w:val="008869E3"/>
    <w:rsid w:val="008A3635"/>
    <w:rsid w:val="008C4E4E"/>
    <w:rsid w:val="0090033C"/>
    <w:rsid w:val="00934567"/>
    <w:rsid w:val="009A15A0"/>
    <w:rsid w:val="00A01F7A"/>
    <w:rsid w:val="00A06920"/>
    <w:rsid w:val="00A11D38"/>
    <w:rsid w:val="00A53830"/>
    <w:rsid w:val="00A57E5E"/>
    <w:rsid w:val="00A66530"/>
    <w:rsid w:val="00A71751"/>
    <w:rsid w:val="00AA7DD1"/>
    <w:rsid w:val="00AC6E9A"/>
    <w:rsid w:val="00AD1AB8"/>
    <w:rsid w:val="00B043F2"/>
    <w:rsid w:val="00C02580"/>
    <w:rsid w:val="00C07D68"/>
    <w:rsid w:val="00CD1B7A"/>
    <w:rsid w:val="00D0423C"/>
    <w:rsid w:val="00D62F54"/>
    <w:rsid w:val="00DF28FF"/>
    <w:rsid w:val="00E04C24"/>
    <w:rsid w:val="00E26437"/>
    <w:rsid w:val="00EB5B9E"/>
    <w:rsid w:val="00F12A20"/>
    <w:rsid w:val="00F600A0"/>
    <w:rsid w:val="00FA0024"/>
    <w:rsid w:val="00FB48DF"/>
    <w:rsid w:val="00FD6F5F"/>
    <w:rsid w:val="00FF0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AE710E"/>
  <w14:defaultImageDpi w14:val="300"/>
  <w15:docId w15:val="{C8ECEE49-8FB3-544F-ACD2-095ABBF5E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57E5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57E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A57E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E5E"/>
  </w:style>
  <w:style w:type="character" w:styleId="Nmerodepgina">
    <w:name w:val="page number"/>
    <w:basedOn w:val="Fuentedeprrafopredeter"/>
    <w:uiPriority w:val="99"/>
    <w:semiHidden/>
    <w:unhideWhenUsed/>
    <w:rsid w:val="00A57E5E"/>
  </w:style>
  <w:style w:type="paragraph" w:styleId="Encabezado">
    <w:name w:val="header"/>
    <w:basedOn w:val="Normal"/>
    <w:link w:val="EncabezadoCar"/>
    <w:uiPriority w:val="99"/>
    <w:unhideWhenUsed/>
    <w:rsid w:val="00AD1AB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1AB8"/>
  </w:style>
  <w:style w:type="paragraph" w:styleId="Textodeglobo">
    <w:name w:val="Balloon Text"/>
    <w:basedOn w:val="Normal"/>
    <w:link w:val="TextodegloboCar"/>
    <w:uiPriority w:val="99"/>
    <w:semiHidden/>
    <w:unhideWhenUsed/>
    <w:rsid w:val="00AD1AB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1AB8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296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Dirección de Difusión y Divulgación Científica y Te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Morales Hoil</dc:creator>
  <cp:keywords/>
  <dc:description/>
  <cp:lastModifiedBy>Microsoft Office User</cp:lastModifiedBy>
  <cp:revision>20</cp:revision>
  <cp:lastPrinted>2015-11-11T01:40:00Z</cp:lastPrinted>
  <dcterms:created xsi:type="dcterms:W3CDTF">2021-01-28T16:05:00Z</dcterms:created>
  <dcterms:modified xsi:type="dcterms:W3CDTF">2023-08-01T22:13:00Z</dcterms:modified>
</cp:coreProperties>
</file>